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F7" w:rsidRDefault="008239F7" w:rsidP="008239F7">
      <w:pPr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:rsidR="008239F7" w:rsidRDefault="008239F7" w:rsidP="008239F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双高学校建设数据采集表</w:t>
      </w:r>
    </w:p>
    <w:tbl>
      <w:tblPr>
        <w:tblStyle w:val="10"/>
        <w:tblW w:w="817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6"/>
        <w:gridCol w:w="778"/>
        <w:gridCol w:w="65"/>
        <w:gridCol w:w="708"/>
        <w:gridCol w:w="1351"/>
        <w:gridCol w:w="911"/>
        <w:gridCol w:w="165"/>
        <w:gridCol w:w="60"/>
        <w:gridCol w:w="686"/>
        <w:gridCol w:w="453"/>
        <w:gridCol w:w="458"/>
        <w:gridCol w:w="308"/>
        <w:gridCol w:w="369"/>
        <w:gridCol w:w="234"/>
        <w:gridCol w:w="913"/>
      </w:tblGrid>
      <w:tr w:rsidR="008239F7" w:rsidTr="00067728">
        <w:trPr>
          <w:trHeight w:val="303"/>
          <w:jc w:val="center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项目建设学校全称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类别（双高建设基础）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9F7" w:rsidTr="00067728">
        <w:trPr>
          <w:trHeight w:val="276"/>
          <w:jc w:val="center"/>
        </w:trPr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专业群（1）名称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专业群（2）名称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项目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资金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（元）</w:t>
            </w:r>
          </w:p>
        </w:tc>
        <w:tc>
          <w:tcPr>
            <w:tcW w:w="29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具体事项</w:t>
            </w:r>
          </w:p>
        </w:tc>
        <w:tc>
          <w:tcPr>
            <w:tcW w:w="45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分年度数</w:t>
            </w: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2019年度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 xml:space="preserve">2020年度 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2021年度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2022年度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2023年度</w:t>
            </w:r>
          </w:p>
        </w:tc>
      </w:tr>
      <w:tr w:rsidR="008239F7" w:rsidTr="00067728">
        <w:trPr>
          <w:trHeight w:val="301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预算安排情况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合计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中央财政投入资金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地方各级财政投入资金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举办方投入资金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行业企业支持资金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学校自筹资金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资金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使用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情况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合计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中央财政投入资金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地方各级财政投入资金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举办方投入资金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行业企业支持资金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righ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学校自筹资金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绩效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一级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二级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指标</w:t>
            </w:r>
          </w:p>
        </w:tc>
        <w:tc>
          <w:tcPr>
            <w:tcW w:w="2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三级指标</w:t>
            </w: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目标值（累计数）</w:t>
            </w:r>
          </w:p>
        </w:tc>
        <w:tc>
          <w:tcPr>
            <w:tcW w:w="114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实现值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br/>
              <w:t>（累计数）</w:t>
            </w:r>
          </w:p>
        </w:tc>
      </w:tr>
      <w:tr w:rsidR="008239F7" w:rsidTr="00067728">
        <w:trPr>
          <w:trHeight w:val="259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实施期满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阶段性</w:t>
            </w:r>
          </w:p>
        </w:tc>
        <w:tc>
          <w:tcPr>
            <w:tcW w:w="114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产出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数量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1.1.1打造技术技能人才培养高地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1.1.2打造技术技能创新服务平台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1.1.3打造高水平专业群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1.1.4打造高水平双师队伍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1.1.5提升校企合作水平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1.1.6提升服务发展水平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1.1.7提升学校治理水平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1.1.8提升信息化水平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1.1.9提升国际化水平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1.2质量指标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1.2.1打造技术技能人才培养高地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1.2.2打造技术技能创新服务平台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1.2.3打造高水平专业群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1.2.4打造高水平双师队伍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1.2.5提升校企合作水平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1.2.6提升服务发展水平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1.2.7提升学校治理水平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1.2.8提升信息化水平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1.2.9提升国际化水平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1.3时效指标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1.3.1任务完成进度（%）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</w:t>
            </w:r>
          </w:p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效益</w:t>
            </w:r>
          </w:p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2.1社会效益指标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2.1.1引领职业教育改革发展和人才培养的贡献度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......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  <w:t>.1.2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支撑国家战略和区域经济社会发展的贡献度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......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  <w:t>.1.3</w:t>
            </w: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推动形成一批国家层面有效支撑职业教育高质量发展的政策、制度、标准的贡献度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——</w:t>
            </w: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2.2可持续影响指标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2.2.1项目标志性成果可持续影响的时间（年/项）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……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满意度</w:t>
            </w:r>
          </w:p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指标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3.1服务对象满意度指标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3.1.1在校生满意度（%）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3.1.2毕业生满意度（%）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3.1.3教职工满意度（%）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3.1.4用人单位满意度（%）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hRule="exact" w:val="255"/>
          <w:jc w:val="center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left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</w:rPr>
              <w:t>3.1.5家长满意度（%）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  <w:tr w:rsidR="008239F7" w:rsidTr="00067728">
        <w:trPr>
          <w:trHeight w:val="284"/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其他需要</w:t>
            </w:r>
          </w:p>
          <w:p w:rsidR="008239F7" w:rsidRDefault="008239F7" w:rsidP="00067728">
            <w:pPr>
              <w:widowControl/>
              <w:jc w:val="center"/>
              <w:rPr>
                <w:rFonts w:ascii="微软雅黑" w:eastAsia="微软雅黑" w:hAnsi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特别说明</w:t>
            </w:r>
          </w:p>
          <w:p w:rsidR="008239F7" w:rsidRDefault="008239F7" w:rsidP="00067728">
            <w:pPr>
              <w:widowControl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15"/>
                <w:szCs w:val="15"/>
              </w:rPr>
              <w:t>的问题</w:t>
            </w:r>
          </w:p>
        </w:tc>
        <w:tc>
          <w:tcPr>
            <w:tcW w:w="7459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9F7" w:rsidRDefault="008239F7" w:rsidP="00067728">
            <w:pPr>
              <w:widowControl/>
              <w:snapToGrid w:val="0"/>
              <w:spacing w:line="0" w:lineRule="atLeast"/>
              <w:jc w:val="center"/>
              <w:rPr>
                <w:rFonts w:ascii="微软雅黑" w:eastAsia="微软雅黑" w:hAnsi="微软雅黑" w:cs="微软雅黑"/>
                <w:kern w:val="0"/>
                <w:sz w:val="15"/>
                <w:szCs w:val="15"/>
              </w:rPr>
            </w:pPr>
          </w:p>
        </w:tc>
      </w:tr>
    </w:tbl>
    <w:p w:rsidR="008239F7" w:rsidRDefault="008239F7" w:rsidP="008239F7">
      <w:pPr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/>
          <w:kern w:val="0"/>
          <w:sz w:val="15"/>
          <w:szCs w:val="15"/>
        </w:rPr>
        <w:t>备注</w:t>
      </w: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：1. 中央财政投入资金是指现代职业教育质量提升计划资金中，按照分类分档支持标准安排的奖补资金。</w:t>
      </w:r>
    </w:p>
    <w:p w:rsidR="008239F7" w:rsidRDefault="008239F7" w:rsidP="008239F7">
      <w:pPr>
        <w:numPr>
          <w:ilvl w:val="0"/>
          <w:numId w:val="1"/>
        </w:numPr>
        <w:ind w:firstLineChars="300" w:firstLine="450"/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地方各级财政投入资金是指地方各级财政部门安排的用于支持“双高计划”的投入</w:t>
      </w:r>
    </w:p>
    <w:p w:rsidR="008239F7" w:rsidRDefault="008239F7" w:rsidP="008239F7">
      <w:pPr>
        <w:numPr>
          <w:ilvl w:val="0"/>
          <w:numId w:val="1"/>
        </w:numPr>
        <w:ind w:firstLineChars="300" w:firstLine="450"/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举办方投入资金仅指非政府举办的职业院校举办方投入的用于支持“双高计划”的投入。</w:t>
      </w:r>
    </w:p>
    <w:p w:rsidR="008239F7" w:rsidRDefault="008239F7" w:rsidP="008239F7">
      <w:pPr>
        <w:numPr>
          <w:ilvl w:val="0"/>
          <w:numId w:val="1"/>
        </w:numPr>
        <w:ind w:firstLineChars="300" w:firstLine="450"/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行业企业支持资金是指行业企业投入的用于“双高计划”的社会资金。学校可用于“双高计划”建设的“以服务求发展”筹集的社会资金是行业企业支持资金的组成部分。</w:t>
      </w:r>
    </w:p>
    <w:p w:rsidR="008239F7" w:rsidRDefault="008239F7" w:rsidP="008239F7">
      <w:pPr>
        <w:numPr>
          <w:ilvl w:val="0"/>
          <w:numId w:val="1"/>
        </w:numPr>
        <w:ind w:firstLineChars="300" w:firstLine="450"/>
        <w:rPr>
          <w:rFonts w:ascii="微软雅黑" w:eastAsia="微软雅黑" w:hAnsi="微软雅黑" w:cs="微软雅黑"/>
          <w:bCs/>
          <w:kern w:val="0"/>
          <w:sz w:val="15"/>
          <w:szCs w:val="15"/>
        </w:rPr>
      </w:pP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可用于“双高计划”建设的学校事业收入、其他收入是学校自筹资金的主要来源。财政按照生均拨款制度安排的日常运转经费不列入其中。</w:t>
      </w:r>
    </w:p>
    <w:p w:rsidR="008239F7" w:rsidRPr="008239F7" w:rsidRDefault="008239F7" w:rsidP="008239F7">
      <w:pPr>
        <w:ind w:firstLineChars="300" w:firstLine="450"/>
        <w:rPr>
          <w:rFonts w:ascii="微软雅黑" w:eastAsia="微软雅黑" w:hAnsi="微软雅黑" w:cs="微软雅黑"/>
          <w:bCs/>
          <w:kern w:val="0"/>
          <w:sz w:val="15"/>
          <w:szCs w:val="15"/>
        </w:rPr>
        <w:sectPr w:rsidR="008239F7" w:rsidRPr="008239F7" w:rsidSect="008239F7">
          <w:pgSz w:w="11906" w:h="16838"/>
          <w:pgMar w:top="1134" w:right="1800" w:bottom="851" w:left="1800" w:header="851" w:footer="992" w:gutter="0"/>
          <w:cols w:space="425"/>
          <w:docGrid w:type="lines" w:linePitch="312"/>
        </w:sectPr>
      </w:pPr>
      <w:r>
        <w:rPr>
          <w:rFonts w:ascii="微软雅黑" w:eastAsia="微软雅黑" w:hAnsi="微软雅黑" w:cs="微软雅黑" w:hint="eastAsia"/>
          <w:bCs/>
          <w:kern w:val="0"/>
          <w:sz w:val="15"/>
          <w:szCs w:val="15"/>
        </w:rPr>
        <w:t>6.“双高计划”学校需要提供5个左右反映十大建设任务的案例，原则上每个案例字数不少于500字。</w:t>
      </w:r>
    </w:p>
    <w:p w:rsidR="008239F7" w:rsidRPr="008239F7" w:rsidRDefault="008239F7" w:rsidP="008239F7">
      <w:bookmarkStart w:id="0" w:name="_GoBack"/>
      <w:bookmarkEnd w:id="0"/>
    </w:p>
    <w:p w:rsidR="00111782" w:rsidRPr="008239F7" w:rsidRDefault="00111782" w:rsidP="008239F7"/>
    <w:sectPr w:rsidR="00111782" w:rsidRPr="008239F7">
      <w:pgSz w:w="11906" w:h="16838"/>
      <w:pgMar w:top="1440" w:right="1644" w:bottom="119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D2341"/>
    <w:multiLevelType w:val="singleLevel"/>
    <w:tmpl w:val="E9FD2341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0395"/>
    <w:rsid w:val="00111782"/>
    <w:rsid w:val="008239F7"/>
    <w:rsid w:val="07AE4173"/>
    <w:rsid w:val="088741D5"/>
    <w:rsid w:val="0D166592"/>
    <w:rsid w:val="1557038A"/>
    <w:rsid w:val="1ADD27B9"/>
    <w:rsid w:val="297E2100"/>
    <w:rsid w:val="2AF4473C"/>
    <w:rsid w:val="352521D8"/>
    <w:rsid w:val="35845383"/>
    <w:rsid w:val="3A1B44B1"/>
    <w:rsid w:val="3A9F1657"/>
    <w:rsid w:val="3C99472D"/>
    <w:rsid w:val="3CB7041A"/>
    <w:rsid w:val="432F1B55"/>
    <w:rsid w:val="43B02775"/>
    <w:rsid w:val="488662DF"/>
    <w:rsid w:val="527A795E"/>
    <w:rsid w:val="65E764EB"/>
    <w:rsid w:val="6DCC0395"/>
    <w:rsid w:val="746C6B3C"/>
    <w:rsid w:val="75C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800080"/>
      <w:u w:val="none"/>
    </w:rPr>
  </w:style>
  <w:style w:type="character" w:styleId="a7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table" w:customStyle="1" w:styleId="10">
    <w:name w:val="网格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dell</cp:lastModifiedBy>
  <cp:revision>2</cp:revision>
  <cp:lastPrinted>2020-12-08T08:02:00Z</cp:lastPrinted>
  <dcterms:created xsi:type="dcterms:W3CDTF">2020-11-23T03:22:00Z</dcterms:created>
  <dcterms:modified xsi:type="dcterms:W3CDTF">2020-12-25T00:44:00Z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